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15" w:rsidRPr="005D108D" w:rsidRDefault="00AD3415" w:rsidP="00783430">
      <w:pPr>
        <w:spacing w:afterLines="50" w:after="156" w:line="360" w:lineRule="auto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5D108D">
        <w:rPr>
          <w:rFonts w:ascii="黑体" w:eastAsia="黑体" w:hAnsi="黑体" w:hint="eastAsia"/>
          <w:b/>
          <w:bCs/>
          <w:color w:val="000000"/>
          <w:sz w:val="44"/>
          <w:szCs w:val="44"/>
        </w:rPr>
        <w:t>研究生</w:t>
      </w:r>
      <w:r w:rsidR="0024203B" w:rsidRPr="005D108D">
        <w:rPr>
          <w:rFonts w:ascii="黑体" w:eastAsia="黑体" w:hAnsi="黑体" w:hint="eastAsia"/>
          <w:b/>
          <w:bCs/>
          <w:color w:val="000000"/>
          <w:sz w:val="44"/>
          <w:szCs w:val="44"/>
        </w:rPr>
        <w:t>中期考核实验</w:t>
      </w:r>
      <w:r w:rsidR="00EE6C20" w:rsidRPr="005D108D">
        <w:rPr>
          <w:rFonts w:ascii="黑体" w:eastAsia="黑体" w:hAnsi="黑体" w:hint="eastAsia"/>
          <w:b/>
          <w:bCs/>
          <w:color w:val="000000"/>
          <w:sz w:val="44"/>
          <w:szCs w:val="44"/>
        </w:rPr>
        <w:t>记录审核情况表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6"/>
        <w:gridCol w:w="2351"/>
        <w:gridCol w:w="2113"/>
        <w:gridCol w:w="2872"/>
      </w:tblGrid>
      <w:tr w:rsidR="00EE6C20" w:rsidRPr="00EE6C20" w:rsidTr="005D108D">
        <w:trPr>
          <w:trHeight w:val="737"/>
          <w:jc w:val="center"/>
        </w:trPr>
        <w:tc>
          <w:tcPr>
            <w:tcW w:w="2631" w:type="dxa"/>
            <w:vAlign w:val="center"/>
          </w:tcPr>
          <w:p w:rsidR="00EE6C20" w:rsidRPr="00EE6C20" w:rsidRDefault="007D6015" w:rsidP="00EE6C20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学生姓名</w:t>
            </w:r>
          </w:p>
        </w:tc>
        <w:tc>
          <w:tcPr>
            <w:tcW w:w="2467" w:type="dxa"/>
            <w:vAlign w:val="center"/>
          </w:tcPr>
          <w:p w:rsidR="00EE6C20" w:rsidRPr="00EE6C20" w:rsidRDefault="00EE6C20" w:rsidP="00EE6C2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EE6C20" w:rsidRPr="00EE6C20" w:rsidRDefault="007D6015" w:rsidP="00EE6C20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导师</w:t>
            </w:r>
          </w:p>
        </w:tc>
        <w:tc>
          <w:tcPr>
            <w:tcW w:w="3064" w:type="dxa"/>
            <w:vAlign w:val="center"/>
          </w:tcPr>
          <w:p w:rsidR="00EE6C20" w:rsidRPr="00EE6C20" w:rsidRDefault="00EE6C20" w:rsidP="00EE6C20">
            <w:pPr>
              <w:jc w:val="center"/>
              <w:rPr>
                <w:sz w:val="28"/>
                <w:szCs w:val="22"/>
              </w:rPr>
            </w:pPr>
          </w:p>
        </w:tc>
      </w:tr>
      <w:tr w:rsidR="00F14E33" w:rsidRPr="00EE6C20" w:rsidTr="005D108D">
        <w:trPr>
          <w:trHeight w:val="737"/>
          <w:jc w:val="center"/>
        </w:trPr>
        <w:tc>
          <w:tcPr>
            <w:tcW w:w="2631" w:type="dxa"/>
            <w:vAlign w:val="center"/>
          </w:tcPr>
          <w:p w:rsidR="00F14E33" w:rsidRDefault="00F14E33" w:rsidP="00EE6C20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研究课题</w:t>
            </w:r>
          </w:p>
        </w:tc>
        <w:tc>
          <w:tcPr>
            <w:tcW w:w="7451" w:type="dxa"/>
            <w:gridSpan w:val="3"/>
            <w:vAlign w:val="center"/>
          </w:tcPr>
          <w:p w:rsidR="00F14E33" w:rsidRPr="00EE6C20" w:rsidRDefault="00F14E33" w:rsidP="00EE6C20">
            <w:pPr>
              <w:jc w:val="center"/>
              <w:rPr>
                <w:sz w:val="28"/>
                <w:szCs w:val="22"/>
              </w:rPr>
            </w:pPr>
          </w:p>
        </w:tc>
      </w:tr>
      <w:tr w:rsidR="00EE6C20" w:rsidRPr="00EE6C20" w:rsidTr="005D108D">
        <w:trPr>
          <w:trHeight w:val="5957"/>
          <w:jc w:val="center"/>
        </w:trPr>
        <w:tc>
          <w:tcPr>
            <w:tcW w:w="10082" w:type="dxa"/>
            <w:gridSpan w:val="4"/>
            <w:vAlign w:val="center"/>
          </w:tcPr>
          <w:p w:rsidR="000856DC" w:rsidRPr="008872F0" w:rsidRDefault="000856DC" w:rsidP="008872F0"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8872F0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请考核小组严格审核以下情况：</w:t>
            </w:r>
          </w:p>
          <w:tbl>
            <w:tblPr>
              <w:tblStyle w:val="a3"/>
              <w:tblW w:w="101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70"/>
              <w:gridCol w:w="2460"/>
            </w:tblGrid>
            <w:tr w:rsidR="000856DC" w:rsidRPr="002A0071" w:rsidTr="00602D38">
              <w:trPr>
                <w:trHeight w:val="640"/>
              </w:trPr>
              <w:tc>
                <w:tcPr>
                  <w:tcW w:w="7670" w:type="dxa"/>
                </w:tcPr>
                <w:p w:rsidR="000856DC" w:rsidRPr="00EF52F3" w:rsidRDefault="000856DC" w:rsidP="00CA5551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</w:t>
                  </w:r>
                  <w:r w:rsidR="00FE3E94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是否</w:t>
                  </w:r>
                  <w:r w:rsidR="00CA555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合格。</w:t>
                  </w:r>
                </w:p>
              </w:tc>
              <w:tc>
                <w:tcPr>
                  <w:tcW w:w="2460" w:type="dxa"/>
                </w:tcPr>
                <w:p w:rsidR="000856DC" w:rsidRPr="00E92374" w:rsidRDefault="000856DC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是</w:t>
                  </w:r>
                  <w:r w:rsidR="00EF52F3"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602D38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CA5551" w:rsidRPr="002A0071" w:rsidTr="00602D38">
              <w:trPr>
                <w:trHeight w:val="782"/>
              </w:trPr>
              <w:tc>
                <w:tcPr>
                  <w:tcW w:w="7670" w:type="dxa"/>
                </w:tcPr>
                <w:p w:rsidR="00CA5551" w:rsidRPr="00EF52F3" w:rsidRDefault="00CA5551" w:rsidP="00EF52F3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</w:pP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是否按相关要求和规范进行全要素记录，</w:t>
                  </w: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包括但不限于：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实验日期</w:t>
                  </w: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及相关环境、物料或样品及其来源、仪器设备详细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信息、实验方法、操作步骤、实验过程、实验现象、测定的数据等</w:t>
                  </w: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460" w:type="dxa"/>
                </w:tcPr>
                <w:p w:rsidR="00CA5551" w:rsidRPr="00E92374" w:rsidRDefault="00CA5551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是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65666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C2137B" w:rsidRPr="002A0071" w:rsidTr="00602D38">
              <w:trPr>
                <w:trHeight w:val="782"/>
              </w:trPr>
              <w:tc>
                <w:tcPr>
                  <w:tcW w:w="7670" w:type="dxa"/>
                </w:tcPr>
                <w:p w:rsidR="00C2137B" w:rsidRPr="00EF52F3" w:rsidRDefault="00C2137B" w:rsidP="008872F0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实验记录是否为数据产生第一时间</w:t>
                  </w:r>
                  <w:r w:rsidR="00C523D8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的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完整原始记录，而非实验后补记、</w:t>
                  </w:r>
                  <w:r w:rsidR="00C523D8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人为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处理或人为取舍后</w:t>
                  </w:r>
                  <w:r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的记录。</w:t>
                  </w:r>
                </w:p>
              </w:tc>
              <w:tc>
                <w:tcPr>
                  <w:tcW w:w="2460" w:type="dxa"/>
                </w:tcPr>
                <w:p w:rsidR="00C2137B" w:rsidRPr="00E92374" w:rsidRDefault="00C2137B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是</w:t>
                  </w:r>
                  <w:r w:rsidR="00783430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65666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0856DC" w:rsidRPr="002A0071" w:rsidTr="00602D38">
              <w:trPr>
                <w:trHeight w:val="1105"/>
              </w:trPr>
              <w:tc>
                <w:tcPr>
                  <w:tcW w:w="7670" w:type="dxa"/>
                </w:tcPr>
                <w:p w:rsidR="000856DC" w:rsidRPr="00EF52F3" w:rsidRDefault="00FE3E94" w:rsidP="003A68A1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实验记录更正是否符合要求，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应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由原始记录者更正，更正后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明确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标注并签字</w:t>
                  </w:r>
                  <w:r w:rsidR="003A68A1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，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文字等更正只能用单线划去，不得遮盖更正内容，</w:t>
                  </w:r>
                  <w:r w:rsid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不得撕毁实验记录本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2460" w:type="dxa"/>
                </w:tcPr>
                <w:p w:rsidR="000856DC" w:rsidRPr="00E92374" w:rsidRDefault="000856DC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是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65666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8872F0" w:rsidRPr="002A0071" w:rsidTr="00602D38">
              <w:trPr>
                <w:trHeight w:val="1105"/>
              </w:trPr>
              <w:tc>
                <w:tcPr>
                  <w:tcW w:w="7670" w:type="dxa"/>
                </w:tcPr>
                <w:p w:rsidR="008872F0" w:rsidRPr="00EF52F3" w:rsidRDefault="00FE3E94" w:rsidP="008872F0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实验记录是否可以长期保存，</w:t>
                  </w:r>
                  <w:r w:rsidR="008872F0" w:rsidRPr="00EF52F3"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应使用黑色钢笔或签字笔等工具和便于长期保存的介质，确保原始记录的保存期限符合科学研究的需要。</w:t>
                  </w:r>
                </w:p>
              </w:tc>
              <w:tc>
                <w:tcPr>
                  <w:tcW w:w="2460" w:type="dxa"/>
                </w:tcPr>
                <w:p w:rsidR="008872F0" w:rsidRPr="00E92374" w:rsidRDefault="008872F0" w:rsidP="00602D38">
                  <w:pPr>
                    <w:ind w:firstLineChars="100" w:firstLine="281"/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是 </w:t>
                  </w:r>
                  <w:r w:rsidR="00B65666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sym w:font="Wingdings 2" w:char="F02A"/>
                  </w:r>
                  <w:r w:rsidRPr="00E92374">
                    <w:rPr>
                      <w:rFonts w:ascii="宋体" w:hAnsi="宋体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E92374">
                    <w:rPr>
                      <w:rFonts w:ascii="宋体" w:hAnsi="宋体" w:hint="eastAsia"/>
                      <w:b/>
                      <w:bCs/>
                      <w:color w:val="000000"/>
                      <w:sz w:val="28"/>
                      <w:szCs w:val="28"/>
                    </w:rPr>
                    <w:t>否</w:t>
                  </w:r>
                </w:p>
              </w:tc>
            </w:tr>
            <w:tr w:rsidR="003A68A1" w:rsidRPr="002A0071" w:rsidTr="00602D38">
              <w:trPr>
                <w:trHeight w:val="1105"/>
              </w:trPr>
              <w:tc>
                <w:tcPr>
                  <w:tcW w:w="10130" w:type="dxa"/>
                  <w:gridSpan w:val="2"/>
                </w:tcPr>
                <w:p w:rsidR="003A68A1" w:rsidRDefault="003A68A1" w:rsidP="003A68A1">
                  <w:pPr>
                    <w:pStyle w:val="a4"/>
                    <w:numPr>
                      <w:ilvl w:val="0"/>
                      <w:numId w:val="1"/>
                    </w:numPr>
                    <w:ind w:firstLineChars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8"/>
                      <w:szCs w:val="28"/>
                    </w:rPr>
                    <w:t>实验记录审核过程中发现的其他问题：</w:t>
                  </w:r>
                </w:p>
                <w:p w:rsidR="003A68A1" w:rsidRDefault="003A68A1" w:rsidP="003A68A1">
                  <w:pPr>
                    <w:pStyle w:val="a4"/>
                    <w:ind w:left="360" w:firstLineChars="0" w:firstLine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 w:rsidRPr="003A68A1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                                               </w:t>
                  </w:r>
                  <w:r w:rsidR="00262A65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 w:rsidRPr="003A68A1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 w:rsidR="00783430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3A68A1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3A68A1" w:rsidRPr="003A68A1" w:rsidRDefault="003A68A1" w:rsidP="003A68A1">
                  <w:pPr>
                    <w:pStyle w:val="a4"/>
                    <w:ind w:left="360" w:firstLineChars="0" w:firstLine="0"/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                                                 </w:t>
                  </w:r>
                  <w:r w:rsidR="00262A65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 w:rsidR="00783430"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  </w:t>
                  </w:r>
                  <w:r>
                    <w:rPr>
                      <w:rFonts w:ascii="宋体" w:hAnsi="宋体"/>
                      <w:bCs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c>
            </w:tr>
          </w:tbl>
          <w:p w:rsidR="00EF52F3" w:rsidRDefault="00EF52F3" w:rsidP="00EF52F3">
            <w:pPr>
              <w:spacing w:line="480" w:lineRule="auto"/>
              <w:jc w:val="left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考核小组签字：</w:t>
            </w:r>
          </w:p>
          <w:p w:rsidR="00EF52F3" w:rsidRDefault="00EF52F3" w:rsidP="00EF52F3">
            <w:pPr>
              <w:spacing w:line="480" w:lineRule="auto"/>
              <w:jc w:val="left"/>
              <w:rPr>
                <w:sz w:val="28"/>
                <w:szCs w:val="22"/>
              </w:rPr>
            </w:pPr>
          </w:p>
          <w:p w:rsidR="003849F0" w:rsidRDefault="003849F0" w:rsidP="00EF52F3">
            <w:pPr>
              <w:spacing w:line="480" w:lineRule="auto"/>
              <w:jc w:val="left"/>
              <w:rPr>
                <w:sz w:val="28"/>
                <w:szCs w:val="22"/>
              </w:rPr>
            </w:pPr>
          </w:p>
          <w:p w:rsidR="00EF52F3" w:rsidRPr="00EE6C20" w:rsidRDefault="00EF52F3" w:rsidP="00D9255D">
            <w:pPr>
              <w:spacing w:line="480" w:lineRule="auto"/>
              <w:ind w:firstLineChars="2600" w:firstLine="7280"/>
              <w:jc w:val="left"/>
              <w:rPr>
                <w:sz w:val="28"/>
                <w:szCs w:val="22"/>
              </w:rPr>
            </w:pPr>
            <w:r w:rsidRPr="002A007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年 </w:t>
            </w:r>
            <w:r w:rsidRPr="002A0071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</w:t>
            </w:r>
            <w:r w:rsidRPr="002A007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 xml:space="preserve">月 </w:t>
            </w:r>
            <w:r w:rsidRPr="002A0071">
              <w:rPr>
                <w:rFonts w:ascii="宋体" w:hAnsi="宋体"/>
                <w:bCs/>
                <w:color w:val="000000"/>
                <w:sz w:val="28"/>
                <w:szCs w:val="28"/>
              </w:rPr>
              <w:t xml:space="preserve">   </w:t>
            </w:r>
            <w:r w:rsidRPr="002A0071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D63D7" w:rsidRPr="00AD3415" w:rsidRDefault="003D63D7" w:rsidP="00EF52F3">
      <w:pPr>
        <w:spacing w:line="240" w:lineRule="atLeast"/>
      </w:pPr>
    </w:p>
    <w:sectPr w:rsidR="003D63D7" w:rsidRPr="00AD3415" w:rsidSect="00783430">
      <w:pgSz w:w="11906" w:h="16838"/>
      <w:pgMar w:top="567" w:right="907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25" w:rsidRDefault="00987425" w:rsidP="000C0D91">
      <w:r>
        <w:separator/>
      </w:r>
    </w:p>
  </w:endnote>
  <w:endnote w:type="continuationSeparator" w:id="0">
    <w:p w:rsidR="00987425" w:rsidRDefault="00987425" w:rsidP="000C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25" w:rsidRDefault="00987425" w:rsidP="000C0D91">
      <w:r>
        <w:separator/>
      </w:r>
    </w:p>
  </w:footnote>
  <w:footnote w:type="continuationSeparator" w:id="0">
    <w:p w:rsidR="00987425" w:rsidRDefault="00987425" w:rsidP="000C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01E37"/>
    <w:multiLevelType w:val="hybridMultilevel"/>
    <w:tmpl w:val="6B96D27C"/>
    <w:lvl w:ilvl="0" w:tplc="D348F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15"/>
    <w:rsid w:val="000856DC"/>
    <w:rsid w:val="000C0329"/>
    <w:rsid w:val="000C0D91"/>
    <w:rsid w:val="0024203B"/>
    <w:rsid w:val="00262A65"/>
    <w:rsid w:val="002A0071"/>
    <w:rsid w:val="002A22C6"/>
    <w:rsid w:val="00325281"/>
    <w:rsid w:val="003849F0"/>
    <w:rsid w:val="003A68A1"/>
    <w:rsid w:val="003D63D7"/>
    <w:rsid w:val="00442DC9"/>
    <w:rsid w:val="0045309D"/>
    <w:rsid w:val="00471DBC"/>
    <w:rsid w:val="004E0CB5"/>
    <w:rsid w:val="005D108D"/>
    <w:rsid w:val="00602D38"/>
    <w:rsid w:val="00783430"/>
    <w:rsid w:val="007D6015"/>
    <w:rsid w:val="007F6267"/>
    <w:rsid w:val="008872F0"/>
    <w:rsid w:val="008A1132"/>
    <w:rsid w:val="0094183A"/>
    <w:rsid w:val="009502B2"/>
    <w:rsid w:val="00987425"/>
    <w:rsid w:val="00A16049"/>
    <w:rsid w:val="00AD3415"/>
    <w:rsid w:val="00B52A3B"/>
    <w:rsid w:val="00B65666"/>
    <w:rsid w:val="00B8316C"/>
    <w:rsid w:val="00C2137B"/>
    <w:rsid w:val="00C523D8"/>
    <w:rsid w:val="00C70264"/>
    <w:rsid w:val="00CA5551"/>
    <w:rsid w:val="00D20EEB"/>
    <w:rsid w:val="00D7548B"/>
    <w:rsid w:val="00D90E43"/>
    <w:rsid w:val="00D9255D"/>
    <w:rsid w:val="00E26D0B"/>
    <w:rsid w:val="00E32ADF"/>
    <w:rsid w:val="00E92374"/>
    <w:rsid w:val="00EA3202"/>
    <w:rsid w:val="00ED276B"/>
    <w:rsid w:val="00EE6C20"/>
    <w:rsid w:val="00EF52F3"/>
    <w:rsid w:val="00F14E33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82D4F"/>
  <w15:chartTrackingRefBased/>
  <w15:docId w15:val="{CE6E7BE7-25AF-4DE4-90EC-EDF5E5C8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41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C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0D9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0D91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2528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252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41</cp:revision>
  <cp:lastPrinted>2022-10-18T07:36:00Z</cp:lastPrinted>
  <dcterms:created xsi:type="dcterms:W3CDTF">2022-10-11T06:49:00Z</dcterms:created>
  <dcterms:modified xsi:type="dcterms:W3CDTF">2022-10-18T07:37:00Z</dcterms:modified>
</cp:coreProperties>
</file>